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b/>
          <w:color w:val="00000A"/>
        </w:rPr>
      </w:pPr>
      <w:r>
        <w:rPr>
          <w:b/>
          <w:color w:val="00000A"/>
        </w:rPr>
      </w:r>
    </w:p>
    <w:p>
      <w:pPr>
        <w:pStyle w:val="DocumentMap"/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Regulamin rekrutacji i uczestnictwa w projekcie</w:t>
      </w:r>
    </w:p>
    <w:p>
      <w:pPr>
        <w:pStyle w:val="Domylnie"/>
        <w:spacing w:lineRule="atLeast" w:line="10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„</w:t>
      </w:r>
      <w:r>
        <w:rPr>
          <w:rFonts w:cs="Times New Roman" w:ascii="Times New Roman" w:hAnsi="Times New Roman"/>
          <w:b/>
        </w:rPr>
        <w:t xml:space="preserve">Lepsze jutro </w:t>
      </w:r>
      <w:r>
        <w:rPr>
          <w:rFonts w:eastAsia="Calibri" w:cs="Times New Roman" w:ascii="Times New Roman" w:hAnsi="Times New Roman"/>
          <w:b/>
          <w:bCs/>
        </w:rPr>
        <w:t>”</w:t>
      </w:r>
    </w:p>
    <w:p>
      <w:pPr>
        <w:pStyle w:val="Domylni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realizowanym w ramach programu:</w:t>
      </w:r>
    </w:p>
    <w:p>
      <w:pPr>
        <w:pStyle w:val="Domylni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Fundusze Europejskie dla Warmii i Mazur na lata 2021-2027</w:t>
      </w:r>
    </w:p>
    <w:p>
      <w:pPr>
        <w:pStyle w:val="Domylni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Nr projektu:  FEWM.09.04-IZ.00-0008/24</w:t>
      </w:r>
    </w:p>
    <w:p>
      <w:pPr>
        <w:pStyle w:val="Domylni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omylnie"/>
        <w:jc w:val="center"/>
        <w:rPr/>
      </w:pPr>
      <w:r>
        <w:rPr/>
      </w:r>
    </w:p>
    <w:p>
      <w:pPr>
        <w:pStyle w:val="Domylnie"/>
        <w:spacing w:lineRule="auto" w:line="276"/>
        <w:ind w:firstLine="707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/>
          <w:color w:val="000000"/>
        </w:rPr>
        <w:t xml:space="preserve">Regulamin rekrutacji i uczestnictwa  opracowany dla potrzeb projektu </w:t>
      </w:r>
      <w:r>
        <w:rPr>
          <w:rFonts w:cs="Times New Roman" w:ascii="Times New Roman" w:hAnsi="Times New Roman"/>
          <w:bCs/>
        </w:rPr>
        <w:t>„</w:t>
      </w:r>
      <w:r>
        <w:rPr>
          <w:rFonts w:cs="Times New Roman" w:ascii="Times New Roman" w:hAnsi="Times New Roman"/>
          <w:bCs/>
          <w:color w:val="000000"/>
        </w:rPr>
        <w:t xml:space="preserve"> Lepsze jutro</w:t>
      </w:r>
      <w:r>
        <w:rPr>
          <w:rFonts w:eastAsia="Calibri" w:cs="Times New Roman" w:ascii="Times New Roman" w:hAnsi="Times New Roman"/>
          <w:bCs/>
        </w:rPr>
        <w:t>”</w:t>
      </w:r>
      <w:r>
        <w:rPr>
          <w:rFonts w:cs="Times New Roman" w:ascii="Times New Roman" w:hAnsi="Times New Roman"/>
          <w:bCs/>
        </w:rPr>
        <w:t xml:space="preserve"> </w:t>
      </w:r>
      <w:r>
        <w:rPr>
          <w:rFonts w:eastAsia="Calibri" w:ascii="Times New Roman" w:hAnsi="Times New Roman"/>
          <w:bCs/>
        </w:rPr>
        <w:t>realizowanego w ramach Regionalnego Programu O</w:t>
      </w:r>
      <w:r>
        <w:rPr>
          <w:rFonts w:eastAsia="Calibri" w:ascii="Times New Roman" w:hAnsi="Times New Roman"/>
        </w:rPr>
        <w:t>peracyjnego Fundusze Europejskie dla Warmii i Mazur na lata 2021-2027</w:t>
      </w:r>
      <w:r>
        <w:rPr>
          <w:rFonts w:eastAsia="Calibri" w:ascii="Times New Roman" w:hAnsi="Times New Roman"/>
          <w:bCs/>
        </w:rPr>
        <w:t xml:space="preserve"> współfinansowanego ze środków Europejskiego Funduszu Społecznego przez </w:t>
      </w:r>
      <w:r>
        <w:rPr>
          <w:rFonts w:eastAsia="Calibri" w:cs="Times New Roman" w:ascii="Times New Roman" w:hAnsi="Times New Roman"/>
          <w:bCs/>
        </w:rPr>
        <w:t>Gminę Rozogi reprezentowaną przez Gminny Ośrodek Pomocy Społecznej w Rozogach w partnerstwie z Fundacją Animowania Rozwoju i Aktywności z siedzibą w Olsztynie.</w:t>
      </w:r>
    </w:p>
    <w:p>
      <w:pPr>
        <w:pStyle w:val="Domylnie"/>
        <w:spacing w:lineRule="auto" w:line="276"/>
        <w:ind w:firstLine="707"/>
        <w:rPr>
          <w:rFonts w:ascii="Times New Roman" w:hAnsi="Times New Roman" w:eastAsia="Calibri" w:cs="Times New Roman"/>
          <w:bCs/>
        </w:rPr>
      </w:pPr>
      <w:r>
        <w:rPr>
          <w:rFonts w:eastAsia="Calibri" w:cs="Times New Roman" w:ascii="Times New Roman" w:hAnsi="Times New Roman"/>
          <w:bCs/>
        </w:rPr>
      </w:r>
    </w:p>
    <w:p>
      <w:pPr>
        <w:pStyle w:val="Domylnie"/>
        <w:spacing w:lineRule="auto" w:line="276"/>
        <w:ind w:firstLine="70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§ 1</w:t>
      </w:r>
    </w:p>
    <w:p>
      <w:pPr>
        <w:pStyle w:val="Domylnie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Postanowienia ogólne</w:t>
      </w:r>
    </w:p>
    <w:p>
      <w:pPr>
        <w:pStyle w:val="Domylnie"/>
        <w:widowControl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rekrutację w Projekcie odpowiedzialny jest Zespół rekrutacyjny składający się z Koordynatora (przedstawiciel Partnera) i przedstawiciela/i </w:t>
      </w:r>
      <w:r>
        <w:rPr>
          <w:rFonts w:eastAsia="Calibri" w:ascii="Times New Roman" w:hAnsi="Times New Roman"/>
          <w:bCs/>
        </w:rPr>
        <w:t xml:space="preserve">Gminnego Ośrodka Pomocy Społecznej w Rozogach( przedstawiciel Beneficjenta). </w:t>
      </w:r>
      <w:r>
        <w:rPr>
          <w:rFonts w:ascii="Times New Roman" w:hAnsi="Times New Roman"/>
          <w:color w:val="000000"/>
        </w:rPr>
        <w:t xml:space="preserve">Wsparciem w ramach Projektu objęte zostanie </w:t>
      </w:r>
      <w:r>
        <w:rPr>
          <w:rFonts w:eastAsia="Ubuntu-Bold" w:ascii="Times New Roman" w:hAnsi="Times New Roman"/>
          <w:bCs/>
          <w:color w:themeColor="text1" w:val="000000"/>
        </w:rPr>
        <w:t xml:space="preserve">40 osób starszych wymagających wsparcia w codziennym funkcjonowaniu (25K,15M) oraz 2 opiekunów (2K) i 2 podopiecznych (2K) zamieszkujących teren Gminy Rozogi </w:t>
      </w:r>
      <w:r>
        <w:rPr>
          <w:rFonts w:ascii="Times New Roman" w:hAnsi="Times New Roman"/>
        </w:rPr>
        <w:t>zgodnie z wymogami Regulaminu</w:t>
      </w:r>
      <w:r>
        <w:rPr>
          <w:rFonts w:eastAsia="Ubuntu-Bold" w:ascii="Times New Roman" w:hAnsi="Times New Roman"/>
          <w:bCs/>
          <w:color w:themeColor="text1" w:val="000000"/>
        </w:rPr>
        <w:t xml:space="preserve"> </w:t>
      </w:r>
      <w:r>
        <w:rPr>
          <w:rFonts w:ascii="Times New Roman" w:hAnsi="Times New Roman"/>
        </w:rPr>
        <w:t>Konkursu.</w:t>
      </w:r>
    </w:p>
    <w:p>
      <w:pPr>
        <w:pStyle w:val="Domylnie"/>
        <w:widowControl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Rekrutacja do Projektu będzie prowadzona VI-VII 2025 roku.</w:t>
      </w:r>
    </w:p>
    <w:p>
      <w:pPr>
        <w:pStyle w:val="Domylnie"/>
        <w:widowControl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Po zakończeniu rekrutacji utworzona zostanie lista osób zakwalifikowanych do Projektu oraz lista rezerwowa.</w:t>
      </w:r>
    </w:p>
    <w:p>
      <w:pPr>
        <w:pStyle w:val="Domylnie"/>
        <w:widowControl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W przypadku równej liczby punktów pierwszeństwo udziału w Projekcie będą miały osoby doświadczające wykluczenia społecznego z większej liczby przesłanek. Jeżeli nadal liczba punktów będzie taka sama, przeprowadzone zostaną wywiady środowiskowe, na podstawie których do projektu zostaną zakwalifikowane osoby znajdujące się w trudniejszej sytuacji.</w:t>
      </w:r>
    </w:p>
    <w:p>
      <w:pPr>
        <w:pStyle w:val="Domylnie"/>
        <w:widowControl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braku wystarczającej liczby chętnych, przewiduje się rekrutację uzupełniającą.</w:t>
      </w:r>
    </w:p>
    <w:p>
      <w:pPr>
        <w:pStyle w:val="Domylnie"/>
        <w:widowControl/>
        <w:numPr>
          <w:ilvl w:val="0"/>
          <w:numId w:val="1"/>
        </w:numPr>
        <w:spacing w:lineRule="auto" w:line="276" w:before="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W momencie rezygnacji lub wykreślenia uczestnika z Projektu, osoby znajdujące się na liście rezerwowej otrzymają propozycję przystąpienia do Projektu.</w:t>
      </w:r>
    </w:p>
    <w:p>
      <w:pPr>
        <w:pStyle w:val="Domylnie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§ 2</w:t>
      </w:r>
    </w:p>
    <w:p>
      <w:pPr>
        <w:pStyle w:val="Domylnie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Miejsce prowadzenia rekrutacji</w:t>
      </w:r>
    </w:p>
    <w:p>
      <w:pPr>
        <w:pStyle w:val="Domylnie"/>
        <w:widowControl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Rekrutacja prowadzona będzie w siedzibie Gminnego Ośrodka Pomocy Społecznej w Rozogach, mieszczącym się przy ul. Wielbarska 2 w Rozogach.</w:t>
      </w:r>
    </w:p>
    <w:p>
      <w:pPr>
        <w:pStyle w:val="Domylnie"/>
        <w:widowControl/>
        <w:numPr>
          <w:ilvl w:val="0"/>
          <w:numId w:val="2"/>
        </w:numPr>
        <w:spacing w:lineRule="auto" w:line="276" w:before="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Możliwe będzie składanie dokumentów bezpośrednio u wyznaczonych pracowników socjalnych Gminnego Ośrodka Pomocy Społecznej w Rozogach osobiście, przez osoby trzecie lub pocztą. Formularze rekrutacyjne będą też dostępne w wersji elektronicznej.</w:t>
      </w:r>
      <w:r>
        <w:rPr>
          <w:rFonts w:eastAsia="Ubuntu-Bold" w:cs="Times New Roman" w:ascii="Times New Roman" w:hAnsi="Times New Roman"/>
          <w:bCs/>
          <w:color w:themeColor="text1" w:val="000000"/>
        </w:rPr>
        <w:t xml:space="preserve"> </w:t>
      </w:r>
    </w:p>
    <w:p>
      <w:pPr>
        <w:pStyle w:val="Domylnie"/>
        <w:widowControl/>
        <w:numPr>
          <w:ilvl w:val="0"/>
          <w:numId w:val="2"/>
        </w:numPr>
        <w:spacing w:lineRule="auto" w:line="276" w:before="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Rekrutacja do Projektu odbędzie się zgodnie z zasadą równości szans i niedyskryminacji, w tym dostępności dla osób z niepełnosprawnościami oraz zasadą równości szans kobiet i mężczyzn.</w:t>
      </w:r>
    </w:p>
    <w:p>
      <w:pPr>
        <w:pStyle w:val="Domylnie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Domylnie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Domylnie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Domylnie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Domylnie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Domylnie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Domylnie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Domylnie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§ 3</w:t>
      </w:r>
    </w:p>
    <w:p>
      <w:pPr>
        <w:pStyle w:val="Domylnie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Komisja rekrutacyjna</w:t>
      </w:r>
    </w:p>
    <w:p>
      <w:pPr>
        <w:pStyle w:val="Domylnie"/>
        <w:widowControl/>
        <w:numPr>
          <w:ilvl w:val="0"/>
          <w:numId w:val="3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 potrzeb przeprowadzenia naboru uczestników powołana zostanie Komisja Rekrutacyjna złożona z Koordynatora oraz co najmniej jednego przedstawiciela Beneficjenta.</w:t>
      </w:r>
    </w:p>
    <w:p>
      <w:pPr>
        <w:pStyle w:val="Domylnie"/>
        <w:widowControl/>
        <w:numPr>
          <w:ilvl w:val="0"/>
          <w:numId w:val="3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zadań Komisji Rekrutacyjnej należy m.in.: </w:t>
      </w:r>
    </w:p>
    <w:p>
      <w:pPr>
        <w:pStyle w:val="Domylnie"/>
        <w:widowControl/>
        <w:numPr>
          <w:ilvl w:val="0"/>
          <w:numId w:val="4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wstępna weryfikacja zgłaszających się osób na podstawie rozmowy oraz dokumentacji w zakresie spełniania kryteriów obligatoryjnych; </w:t>
      </w:r>
    </w:p>
    <w:p>
      <w:pPr>
        <w:pStyle w:val="Domylnie"/>
        <w:widowControl/>
        <w:numPr>
          <w:ilvl w:val="0"/>
          <w:numId w:val="4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ustalenie wyników postępowania rekrutacyjnego;</w:t>
      </w:r>
    </w:p>
    <w:p>
      <w:pPr>
        <w:pStyle w:val="Domylnie"/>
        <w:widowControl/>
        <w:numPr>
          <w:ilvl w:val="0"/>
          <w:numId w:val="4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przygotowanie listy osób zakwalifikowanych i do udziału w Projekcie i listy rezerwowej;</w:t>
      </w:r>
    </w:p>
    <w:p>
      <w:pPr>
        <w:pStyle w:val="Domylnie"/>
        <w:widowControl/>
        <w:numPr>
          <w:ilvl w:val="0"/>
          <w:numId w:val="4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sporządzenie protokołu z postępowania rekrutacyjnego przez Koordynatora</w:t>
      </w:r>
    </w:p>
    <w:p>
      <w:pPr>
        <w:pStyle w:val="Domylnie"/>
        <w:widowControl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dbanie o właściwe, zgodnie z obowiązującym prawem przetwarzanie danych osobowych Kandydatów w trakcie całego procesu rekrutacji;</w:t>
      </w:r>
    </w:p>
    <w:p>
      <w:pPr>
        <w:pStyle w:val="Domylnie"/>
        <w:widowControl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inne sprawy wynikające z pełnienia funkcji członka Komisji Rekrutacyjnej.</w:t>
      </w:r>
    </w:p>
    <w:p>
      <w:pPr>
        <w:pStyle w:val="Domylnie"/>
        <w:widowControl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omylnie"/>
        <w:widowControl/>
        <w:numPr>
          <w:ilvl w:val="0"/>
          <w:numId w:val="3"/>
        </w:numPr>
        <w:spacing w:lineRule="auto" w:line="276" w:before="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braku jednomyślności w kwestii zakwalifikowania osoby do Projektu decyzję ostateczną podejmuje Koordynator.</w:t>
      </w:r>
    </w:p>
    <w:p>
      <w:pPr>
        <w:pStyle w:val="Domylnie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§4</w:t>
      </w:r>
    </w:p>
    <w:p>
      <w:pPr>
        <w:pStyle w:val="Normalny1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Kryteria kwalifikowania rodzin do Projektu</w:t>
      </w:r>
    </w:p>
    <w:p>
      <w:pPr>
        <w:pStyle w:val="Domylnie"/>
        <w:widowControl/>
        <w:numPr>
          <w:ilvl w:val="0"/>
          <w:numId w:val="5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Kryteria obligatoryjne dostępu:</w:t>
      </w:r>
    </w:p>
    <w:p>
      <w:pPr>
        <w:pStyle w:val="Domylnie"/>
        <w:widowControl/>
        <w:numPr>
          <w:ilvl w:val="0"/>
          <w:numId w:val="6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Osoby starsze, w wieku od 60 roku życia wymagające wsparcia w codziennym funkcjonowaniu (weryfikacja na podstawie zaświadczenia z GOPS lub innej instytucji/podmiotu potwierdzającego że  osoba wymaga wsparcia w codziennym funkcjonowaniu, orzeczenie o niepełnosprawności, zaświadczenie lekarskie);</w:t>
      </w:r>
    </w:p>
    <w:p>
      <w:pPr>
        <w:pStyle w:val="Domylnie"/>
        <w:widowControl/>
        <w:numPr>
          <w:ilvl w:val="0"/>
          <w:numId w:val="6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zamieszkanie na terenie Gminy Rozogi (weryfikacja na podstawie oświadczenia uczestnika z klauzulą odpowiedzialności karnej);</w:t>
      </w:r>
    </w:p>
    <w:p>
      <w:pPr>
        <w:pStyle w:val="Domylnie"/>
        <w:widowControl/>
        <w:numPr>
          <w:ilvl w:val="0"/>
          <w:numId w:val="6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brak równoczesnego udziału rodziny w innym projekcie z zakresu usług społecznych na rzecz osób starszych i wymagających wsparcia w codziennym funkcjonowaniu i ich opiekunów- Działanie 9.4 (weryfikowane na podstawie oświadczenia uczestnika z klauzulą o odpowiedzialności karnej).</w:t>
      </w:r>
    </w:p>
    <w:p>
      <w:pPr>
        <w:pStyle w:val="Domylnie"/>
        <w:widowControl/>
        <w:numPr>
          <w:ilvl w:val="0"/>
          <w:numId w:val="6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Osoby sprawujące faktyczną opiekę nad osobą starszą z niepełnosprawnością wymagającą wsparcia w codziennym funkcjonowaniu (weryfikacja na podstawie:</w:t>
      </w:r>
    </w:p>
    <w:p>
      <w:pPr>
        <w:pStyle w:val="Domylnie"/>
        <w:widowControl/>
        <w:spacing w:lineRule="auto" w:line="276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oświadczenia pod groźbą kary opiekuna dotyczące sprawowania opieki nad osobą potrzebująca wsparcia w codziennym funkcjonowaniu w związku z niemożnością samodzielnego wykonywania co najmniej jednej z podstawowych czynności dnia codziennego ze względu na wiek/stan zdrowia/niepełnosprawność</w:t>
      </w:r>
    </w:p>
    <w:p>
      <w:pPr>
        <w:pStyle w:val="Domylnie"/>
        <w:widowControl/>
        <w:spacing w:lineRule="auto" w:line="276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zaświadczenia z GOPS lub innej instytucji/podmiotu potwierdzającego że  osoba nad którą sprawuje opiekę wymaga wsparcia w codziennym funkcjonowaniu, orzeczenie o niepełnosprawności, zaświadczenie lekarskie)</w:t>
      </w:r>
    </w:p>
    <w:p>
      <w:pPr>
        <w:pStyle w:val="Domylnie"/>
        <w:widowControl/>
        <w:numPr>
          <w:ilvl w:val="0"/>
          <w:numId w:val="5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Kryteria punktowe:</w:t>
      </w:r>
    </w:p>
    <w:p>
      <w:pPr>
        <w:pStyle w:val="Domylnie"/>
        <w:widowControl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osoby korzystające z programu Fundusze Europejskie na Pomoc Żywnościową 2021-2027 - 1pkt. (weryfikacja na podstawie zaświadczenia o korzystaniu z pomocy z GOPS );</w:t>
      </w:r>
    </w:p>
    <w:p>
      <w:pPr>
        <w:pStyle w:val="ListParagraph"/>
        <w:numPr>
          <w:ilvl w:val="0"/>
          <w:numId w:val="7"/>
        </w:numPr>
        <w:spacing w:lineRule="atLeast" w:line="1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osoby z niepełnosprawnością w stopniu znacznym lub umiarkowanym-1 pkt. ,</w:t>
      </w:r>
    </w:p>
    <w:p>
      <w:pPr>
        <w:pStyle w:val="ListParagraph"/>
        <w:spacing w:lineRule="atLeast" w:line="100"/>
        <w:ind w:left="108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osoby z niepełnosprawnością sprzężoną oraz z zaburzeniami psychicznymi, w tym z</w:t>
      </w:r>
    </w:p>
    <w:p>
      <w:pPr>
        <w:pStyle w:val="ListParagraph"/>
        <w:spacing w:lineRule="atLeast" w:line="100"/>
        <w:ind w:left="108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niepełnosprawnością intelektualną i osoby z całościowymi zaburzeniami rozwojowymi- pkt.1( weryfikacja na podstawie orzeczenia o niepełnosprawności)</w:t>
      </w:r>
    </w:p>
    <w:p>
      <w:pPr>
        <w:pStyle w:val="Domylnie"/>
        <w:widowControl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osoby zamieszkujące samotnie ( oświadczenie pod groźbą kary)-1 pkt.</w:t>
      </w:r>
    </w:p>
    <w:p>
      <w:pPr>
        <w:pStyle w:val="Domylnie"/>
        <w:widowControl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osoby doświadczające wielokrotnego wykluczenia społecznego - 1 pkt. za każdą przesłankę (weryfikacja na podstawie zaświadczenia z GOPS,);</w:t>
      </w:r>
    </w:p>
    <w:p>
      <w:pPr>
        <w:pStyle w:val="Domylni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omylni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omylni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omylnie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§ 5</w:t>
      </w:r>
    </w:p>
    <w:p>
      <w:pPr>
        <w:pStyle w:val="Normalny1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  <w:shd w:fill="FFFFFF" w:val="clear"/>
        </w:rPr>
        <w:t>Formy i metody kwalifikowania osób do Projektu</w:t>
      </w:r>
    </w:p>
    <w:p>
      <w:pPr>
        <w:pStyle w:val="Domylnie"/>
        <w:widowControl/>
        <w:numPr>
          <w:ilvl w:val="0"/>
          <w:numId w:val="8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 potrzeb rekrutacji opracowany zostanie Formularz Rekrutacyjny (zał. nr 1 do Regulaminu).</w:t>
      </w:r>
    </w:p>
    <w:p>
      <w:pPr>
        <w:pStyle w:val="Domylnie"/>
        <w:widowControl/>
        <w:numPr>
          <w:ilvl w:val="0"/>
          <w:numId w:val="8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Pracownicy socjalni rekrutować będą osoby do Projektu na podstawie wstępnej oceny sytuacji ) tj. potrzeb, oczekiwań, możliwości dostosowania wsparcia oraz formularza rekrutacyjnego.</w:t>
      </w:r>
    </w:p>
    <w:p>
      <w:pPr>
        <w:pStyle w:val="Domylnie"/>
        <w:widowControl/>
        <w:numPr>
          <w:ilvl w:val="0"/>
          <w:numId w:val="8"/>
        </w:numPr>
        <w:spacing w:lineRule="auto" w:line="276" w:before="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Osoby zgłaszające się do Projektu z własnej inicjatywy będą kierowani do pracowników socjalnych.</w:t>
      </w:r>
    </w:p>
    <w:p>
      <w:pPr>
        <w:pStyle w:val="Domylnie"/>
        <w:ind w:left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/>
      </w:r>
    </w:p>
    <w:p>
      <w:pPr>
        <w:pStyle w:val="ListParagraph"/>
        <w:keepNext w:val="true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§ 6</w:t>
      </w:r>
    </w:p>
    <w:p>
      <w:pPr>
        <w:pStyle w:val="ListParagraph"/>
        <w:keepNext w:val="true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Uczestnictwo w Projekcie</w:t>
      </w:r>
    </w:p>
    <w:p>
      <w:pPr>
        <w:pStyle w:val="Domylnie"/>
        <w:widowControl/>
        <w:numPr>
          <w:ilvl w:val="0"/>
          <w:numId w:val="9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dzień rozpoczęcia udziału w Projekcie przyjmuje się datę przystąpienia </w:t>
      </w:r>
      <w:r>
        <w:rPr>
          <w:rFonts w:cs="Times New Roman" w:ascii="Times New Roman" w:hAnsi="Times New Roman"/>
          <w:color w:val="000000"/>
        </w:rPr>
        <w:t>uczestnika do pierwszego działania ( w tym projekcie – diagnoza uczestnika)</w:t>
      </w:r>
    </w:p>
    <w:p>
      <w:pPr>
        <w:pStyle w:val="Domylnie"/>
        <w:widowControl/>
        <w:numPr>
          <w:ilvl w:val="0"/>
          <w:numId w:val="9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Uczestnik Projektu jest zobowiązany do:</w:t>
      </w:r>
    </w:p>
    <w:p>
      <w:pPr>
        <w:pStyle w:val="Domylnie"/>
        <w:widowControl/>
        <w:numPr>
          <w:ilvl w:val="0"/>
          <w:numId w:val="10"/>
        </w:numPr>
        <w:spacing w:lineRule="auto" w:line="276"/>
        <w:ind w:hanging="360"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aktywnego uczestnictwa w Projekcie;</w:t>
      </w:r>
    </w:p>
    <w:p>
      <w:pPr>
        <w:pStyle w:val="Domylnie"/>
        <w:widowControl/>
        <w:numPr>
          <w:ilvl w:val="0"/>
          <w:numId w:val="10"/>
        </w:numPr>
        <w:spacing w:lineRule="auto" w:line="276"/>
        <w:ind w:hanging="360"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udziału w tworzeniu diagnozy uczestnika ( VIII.2025 r.):</w:t>
      </w:r>
    </w:p>
    <w:p>
      <w:pPr>
        <w:pStyle w:val="Domylnie"/>
        <w:widowControl/>
        <w:numPr>
          <w:ilvl w:val="0"/>
          <w:numId w:val="11"/>
        </w:numPr>
        <w:spacing w:lineRule="auto" w:line="276"/>
        <w:ind w:hanging="360" w:left="121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3h konsultacji z psychologiem/os. starszą;</w:t>
      </w:r>
    </w:p>
    <w:p>
      <w:pPr>
        <w:pStyle w:val="Domylnie"/>
        <w:widowControl/>
        <w:numPr>
          <w:ilvl w:val="0"/>
          <w:numId w:val="11"/>
        </w:numPr>
        <w:spacing w:lineRule="auto" w:line="276"/>
        <w:ind w:hanging="360" w:left="121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3h konsultacji z asystentem rodziny/os. starszą;</w:t>
      </w:r>
    </w:p>
    <w:p>
      <w:pPr>
        <w:pStyle w:val="Domylnie"/>
        <w:widowControl/>
        <w:numPr>
          <w:ilvl w:val="0"/>
          <w:numId w:val="11"/>
        </w:numPr>
        <w:spacing w:lineRule="auto" w:line="276"/>
        <w:ind w:hanging="360" w:left="121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3h konsultacji z psychologiem/ opiekuna wspólnie z podopiecznym</w:t>
      </w:r>
    </w:p>
    <w:p>
      <w:pPr>
        <w:pStyle w:val="Domylnie"/>
        <w:widowControl/>
        <w:numPr>
          <w:ilvl w:val="0"/>
          <w:numId w:val="11"/>
        </w:numPr>
        <w:spacing w:lineRule="auto" w:line="276"/>
        <w:ind w:hanging="360" w:left="121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średnio 5-5,5h spotkań z pracownikiem socjalnym/os. starszą</w:t>
      </w:r>
    </w:p>
    <w:p>
      <w:pPr>
        <w:pStyle w:val="Domylnie"/>
        <w:widowControl/>
        <w:numPr>
          <w:ilvl w:val="0"/>
          <w:numId w:val="11"/>
        </w:numPr>
        <w:spacing w:lineRule="auto" w:line="276"/>
        <w:ind w:hanging="360" w:left="121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średnio 5-5,5h spotkań z pracownikiem socjalnym/opiekuna wspólnie z podopiecznym. </w:t>
      </w:r>
    </w:p>
    <w:p>
      <w:pPr>
        <w:pStyle w:val="Domylnie"/>
        <w:widowControl/>
        <w:numPr>
          <w:ilvl w:val="0"/>
          <w:numId w:val="10"/>
        </w:numPr>
        <w:spacing w:lineRule="auto" w:line="276"/>
        <w:ind w:hanging="360"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udziału w zajęciach indywidualnych: (IX.2025 r.-V.2026 r.):</w:t>
      </w:r>
    </w:p>
    <w:p>
      <w:pPr>
        <w:pStyle w:val="Domylnie"/>
        <w:widowControl/>
        <w:numPr>
          <w:ilvl w:val="0"/>
          <w:numId w:val="11"/>
        </w:numPr>
        <w:spacing w:lineRule="auto" w:line="276"/>
        <w:ind w:hanging="360" w:left="121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indywidualnych zajęć z psychologiem średnio 13h/osobę starszą/Projekt w okresie 9 m-cy;</w:t>
      </w:r>
    </w:p>
    <w:p>
      <w:pPr>
        <w:pStyle w:val="Domylnie"/>
        <w:widowControl/>
        <w:numPr>
          <w:ilvl w:val="0"/>
          <w:numId w:val="10"/>
        </w:numPr>
        <w:spacing w:lineRule="auto" w:line="276"/>
        <w:ind w:hanging="360"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udziału w zajęciach indywidualnych wsparcie asystenta osoby starszej (IX.2025-V.2026 r.):</w:t>
      </w:r>
    </w:p>
    <w:p>
      <w:pPr>
        <w:pStyle w:val="Domylnie"/>
        <w:widowControl/>
        <w:spacing w:lineRule="auto" w:line="276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zajęcia indywidualne z asystentem osoby starszej skierowane do 40 os.(25K,15M) – średnio 4h/os. starszą/mc</w:t>
      </w:r>
    </w:p>
    <w:p>
      <w:pPr>
        <w:pStyle w:val="Domylnie"/>
        <w:widowControl/>
        <w:numPr>
          <w:ilvl w:val="0"/>
          <w:numId w:val="10"/>
        </w:numPr>
        <w:spacing w:lineRule="auto" w:line="276"/>
        <w:ind w:hanging="360"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udziału w indywidualnym wsparciu poprawa aktywności fizycznej (IX.2025-V.2026 r.):</w:t>
      </w:r>
    </w:p>
    <w:p>
      <w:pPr>
        <w:pStyle w:val="Domylnie"/>
        <w:widowControl/>
        <w:spacing w:lineRule="auto" w:line="276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zapewnienie wsparcia trenera zajęć aktywności fizycznej dla 40os.(25K,15M) - średnio 27h/os. starszą /Projekt przez okres 9 m-cy</w:t>
      </w:r>
    </w:p>
    <w:p>
      <w:pPr>
        <w:pStyle w:val="Domylnie"/>
        <w:widowControl/>
        <w:numPr>
          <w:ilvl w:val="0"/>
          <w:numId w:val="10"/>
        </w:numPr>
        <w:spacing w:lineRule="auto" w:line="276"/>
        <w:ind w:hanging="360"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udziału w zajęciach aktywizujących poza miejscem zamieszkania (IX.2025 r.-V.2026 r.):</w:t>
      </w:r>
    </w:p>
    <w:p>
      <w:pPr>
        <w:pStyle w:val="Domylnie"/>
        <w:widowControl/>
        <w:spacing w:lineRule="auto" w:line="276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cs="Times New Roman" w:ascii="Times New Roman" w:hAnsi="Times New Roman"/>
        </w:rPr>
        <w:t>w ramach zadania zorganizowane będą wyjścia aktywizujące do takich miejsc jak kino, teatr basen. Zadanie skierowane  jest do 40 os. starszych wymagających wsparcia (25K,15M)- 4 jednodniowe wyjścia, średnio 5h/dzień. Wyjścia  będą organizowane zarówno dla 2 grup osób starszych jak i w szczególnych losowych przypadkach, których nie dało się wcześniej przewidzieć indywidualnie dla każdej osoby starszej.</w:t>
      </w:r>
    </w:p>
    <w:p>
      <w:pPr>
        <w:pStyle w:val="Domylnie"/>
        <w:widowControl/>
        <w:numPr>
          <w:ilvl w:val="0"/>
          <w:numId w:val="10"/>
        </w:numPr>
        <w:spacing w:lineRule="auto" w:line="276"/>
        <w:ind w:hanging="360"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udziału w zajęciach „Senior w działaniu” (IX.2025-V.2026 r.):</w:t>
      </w:r>
    </w:p>
    <w:p>
      <w:pPr>
        <w:pStyle w:val="Domylnie"/>
        <w:tabs>
          <w:tab w:val="clear" w:pos="707"/>
          <w:tab w:val="left" w:pos="4975" w:leader="none"/>
        </w:tabs>
        <w:ind w:left="1080" w:right="167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zadanie skierowane  jest do 40os. (25K,15M) Zajęcia realizowane będą prze 9 miesięcy, prowadzone będą przez animatorów z poszczególnych dziedzin w podziale na 2 grupy, 2 spotkania/grupę/mc, 3h/ spotkanie, 54h/ grupę/projekt, 108h zajęć/ projekt   </w:t>
      </w:r>
    </w:p>
    <w:p>
      <w:pPr>
        <w:pStyle w:val="Domylnie"/>
        <w:widowControl/>
        <w:numPr>
          <w:ilvl w:val="0"/>
          <w:numId w:val="10"/>
        </w:numPr>
        <w:spacing w:lineRule="auto" w:line="276"/>
        <w:ind w:firstLine="707" w:left="1080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aktywnej współpracy z pracownikiem socjalnym w ramach świadczonej pracy socjalnej na rzecz uczestników (IX.2025r.-V.2026r.). W ramach pracy socjalnej przewidziana została wypłata zasiłków celowych i specjalnych. </w:t>
      </w:r>
      <w:r>
        <w:rPr>
          <w:rFonts w:cs="Times New Roman" w:ascii="Times New Roman" w:hAnsi="Times New Roman"/>
        </w:rPr>
        <w:t xml:space="preserve">Zadanie skierowane  jest do </w:t>
      </w:r>
      <w:r>
        <w:rPr>
          <w:rFonts w:eastAsia="Ubuntu-Bold" w:cs="Times New Roman" w:ascii="Times New Roman" w:hAnsi="Times New Roman"/>
          <w:bCs/>
          <w:color w:themeColor="text1" w:val="000000"/>
        </w:rPr>
        <w:t xml:space="preserve">40 osób starszych wymagających wsparcia w codziennym funkcjonowaniu (25K,15M) oraz 2 opiekunów (2K) i 2 podopiecznych (2K) </w:t>
      </w:r>
    </w:p>
    <w:p>
      <w:pPr>
        <w:pStyle w:val="Domylnie"/>
        <w:widowControl/>
        <w:numPr>
          <w:ilvl w:val="0"/>
          <w:numId w:val="10"/>
        </w:numPr>
        <w:spacing w:lineRule="auto" w:line="276"/>
        <w:ind w:hanging="360"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opieka wytchnieniowa (IX.2025r.-V.2026r.).</w:t>
      </w:r>
    </w:p>
    <w:p>
      <w:pPr>
        <w:pStyle w:val="Domylnie"/>
        <w:widowControl/>
        <w:spacing w:lineRule="auto" w:line="276"/>
        <w:ind w:left="851" w:right="22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- </w:t>
      </w:r>
      <w:r>
        <w:rPr>
          <w:rFonts w:cs="Times New Roman" w:ascii="Times New Roman" w:hAnsi="Times New Roman"/>
        </w:rPr>
        <w:t xml:space="preserve">w ramach zadania zostanie zapewniona opieka wytchnieniowa dla opiekuna sprawującego bezpośrednią opiekę nad osobą starszą z niepełnosprawnościami. Zadanie skierowane  jest do 4 os.- 2 opiekunów i ich 2 podopiecznch (2K). Zadanie realizowane będzie prze 9 miesięcy, -średnio  16h/mc/opiekuna, 288h/projekt, </w:t>
      </w:r>
    </w:p>
    <w:p>
      <w:pPr>
        <w:pStyle w:val="Domylnie"/>
        <w:widowControl/>
        <w:numPr>
          <w:ilvl w:val="0"/>
          <w:numId w:val="10"/>
        </w:numPr>
        <w:spacing w:lineRule="auto" w:line="276"/>
        <w:ind w:hanging="360" w:left="851" w:right="22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wypełniania wszelkich dokumentów niezbędnych do realizacji Projektu; </w:t>
      </w:r>
    </w:p>
    <w:p>
      <w:pPr>
        <w:pStyle w:val="Domylnie"/>
        <w:widowControl/>
        <w:numPr>
          <w:ilvl w:val="0"/>
          <w:numId w:val="10"/>
        </w:numPr>
        <w:spacing w:lineRule="auto" w:line="276"/>
        <w:ind w:hanging="360" w:left="851" w:right="22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niezwłocznego informowania Beneficjenta i Partnera Projektu o przerwaniu uczestnictwa w Projekcie; </w:t>
      </w:r>
    </w:p>
    <w:p>
      <w:pPr>
        <w:pStyle w:val="Domylnie"/>
        <w:widowControl/>
        <w:numPr>
          <w:ilvl w:val="0"/>
          <w:numId w:val="10"/>
        </w:numPr>
        <w:spacing w:lineRule="auto" w:line="276"/>
        <w:ind w:hanging="360" w:left="851" w:right="22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przekazania informacji na temat sytuacji po opuszczeniu Projektu, </w:t>
      </w:r>
    </w:p>
    <w:p>
      <w:pPr>
        <w:pStyle w:val="Domylnie"/>
        <w:widowControl/>
        <w:numPr>
          <w:ilvl w:val="0"/>
          <w:numId w:val="10"/>
        </w:numPr>
        <w:spacing w:lineRule="auto" w:line="276" w:before="0" w:after="240"/>
        <w:ind w:hanging="360" w:left="851" w:right="22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dotrzymywania</w:t>
      </w:r>
      <w:bookmarkStart w:id="0" w:name="_GoBack"/>
      <w:bookmarkEnd w:id="0"/>
      <w:r>
        <w:rPr>
          <w:rFonts w:ascii="Times New Roman" w:hAnsi="Times New Roman"/>
          <w:color w:val="auto"/>
        </w:rPr>
        <w:t xml:space="preserve"> postanowień i terminów zawartych w podpisanym w ramach Projektu kontrakcie socjalnym.</w:t>
      </w:r>
    </w:p>
    <w:p>
      <w:pPr>
        <w:pStyle w:val="ListParagraph"/>
        <w:jc w:val="center"/>
        <w:rPr>
          <w:rFonts w:ascii="Times New Roman" w:hAnsi="Times New Roman"/>
        </w:rPr>
      </w:pPr>
      <w:r>
        <w:rPr/>
      </w:r>
    </w:p>
    <w:p>
      <w:pPr>
        <w:pStyle w:val="ListParagraph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§ 7</w:t>
      </w:r>
    </w:p>
    <w:p>
      <w:pPr>
        <w:pStyle w:val="ListParagraph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Zakończenie udziału w Projekcie</w:t>
      </w:r>
    </w:p>
    <w:p>
      <w:pPr>
        <w:pStyle w:val="Domylnie"/>
        <w:widowControl/>
        <w:numPr>
          <w:ilvl w:val="0"/>
          <w:numId w:val="12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Uczestnik  kończy udział w Projekcie z chwilą zakończenia realizacji Projektu .</w:t>
      </w:r>
    </w:p>
    <w:p>
      <w:pPr>
        <w:pStyle w:val="Domylnie"/>
        <w:widowControl/>
        <w:numPr>
          <w:ilvl w:val="0"/>
          <w:numId w:val="12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Uczestnik może zostać skreślony/a z listy uczestników Projektu w przypadku niewypełniania postanowień zawartych w umowie uczestnictwa w Projekcie lub naruszenia postanowień niniejszego regulaminu. Decyzję o skreśleniu z listy uczestników Projektu podejmuje w takim przypadku Koordynator.</w:t>
      </w:r>
    </w:p>
    <w:p>
      <w:pPr>
        <w:pStyle w:val="Normal"/>
        <w:rPr/>
      </w:pPr>
      <w:r>
        <w:rPr/>
      </w:r>
    </w:p>
    <w:p>
      <w:pPr>
        <w:pStyle w:val="Domylnie"/>
        <w:jc w:val="center"/>
        <w:rPr/>
      </w:pPr>
      <w:r>
        <w:rPr/>
      </w:r>
    </w:p>
    <w:p>
      <w:pPr>
        <w:pStyle w:val="Domylnie"/>
        <w:jc w:val="center"/>
        <w:rPr/>
      </w:pPr>
      <w:r>
        <w:rPr/>
      </w:r>
    </w:p>
    <w:p>
      <w:pPr>
        <w:pStyle w:val="Domylnie"/>
        <w:jc w:val="center"/>
        <w:rPr/>
      </w:pPr>
      <w:r>
        <w:rPr/>
      </w:r>
    </w:p>
    <w:p>
      <w:pPr>
        <w:pStyle w:val="Domylnie"/>
        <w:jc w:val="center"/>
        <w:rPr/>
      </w:pPr>
      <w:r>
        <w:rPr/>
      </w:r>
    </w:p>
    <w:p>
      <w:pPr>
        <w:pStyle w:val="Domylnie"/>
        <w:jc w:val="center"/>
        <w:rPr/>
      </w:pPr>
      <w:r>
        <w:rPr/>
      </w:r>
    </w:p>
    <w:p>
      <w:pPr>
        <w:pStyle w:val="Domylnie"/>
        <w:jc w:val="center"/>
        <w:rPr/>
      </w:pPr>
      <w:r>
        <w:rPr/>
      </w:r>
    </w:p>
    <w:p>
      <w:pPr>
        <w:pStyle w:val="Domylnie"/>
        <w:jc w:val="center"/>
        <w:rPr/>
      </w:pPr>
      <w:r>
        <w:rPr/>
      </w:r>
    </w:p>
    <w:p>
      <w:pPr>
        <w:pStyle w:val="Domylnie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708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Georg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nyWeb"/>
      <w:spacing w:lineRule="auto" w:line="240" w:before="100" w:after="100"/>
      <w:rPr/>
    </w:pPr>
    <w:r>
      <w:rPr/>
      <w:drawing>
        <wp:anchor behindDoc="0" distT="0" distB="0" distL="114300" distR="114300" simplePos="0" locked="0" layoutInCell="0" allowOverlap="0" relativeHeight="5">
          <wp:simplePos x="0" y="0"/>
          <wp:positionH relativeFrom="column">
            <wp:posOffset>-33020</wp:posOffset>
          </wp:positionH>
          <wp:positionV relativeFrom="paragraph">
            <wp:posOffset>-125730</wp:posOffset>
          </wp:positionV>
          <wp:extent cx="5581650" cy="666750"/>
          <wp:effectExtent l="0" t="0" r="0" b="0"/>
          <wp:wrapTight wrapText="bothSides">
            <wp:wrapPolygon edited="0">
              <wp:start x="-72" y="0"/>
              <wp:lineTo x="-72" y="21597"/>
              <wp:lineTo x="21672" y="21597"/>
              <wp:lineTo x="21672" y="0"/>
              <wp:lineTo x="-72" y="0"/>
            </wp:wrapPolygon>
          </wp:wrapTight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66750"/>
                  </a:xfrm>
                  <a:prstGeom prst="rect">
                    <a:avLst/>
                  </a:prstGeom>
                  <a:ln w="9525">
                    <a:solidFill>
                      <a:srgbClr val="000000"/>
                    </a:solidFill>
                  </a:ln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rFonts w:ascii="Times New Roman" w:hAnsi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rFonts w:ascii="Times New Roman" w:hAnsi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rFonts w:ascii="Times New Roman" w:hAnsi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rFonts w:ascii="Times New Roman" w:hAnsi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rFonts w:ascii="Times New Roman" w:hAnsi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rFonts w:ascii="Times New Roman" w:hAnsi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rFonts w:ascii="Times New Roman" w:hAnsi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10"/>
  <w:defaultTabStop w:val="707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kern w:val="2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502d"/>
    <w:pPr>
      <w:widowControl/>
      <w:bidi w:val="0"/>
      <w:spacing w:lineRule="auto" w:line="256" w:before="0" w:after="16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 w:customStyle="1">
    <w:name w:val="Line Number"/>
    <w:basedOn w:val="DefaultParagraphFont"/>
    <w:semiHidden/>
    <w:rsid w:val="00f7502d"/>
    <w:rPr/>
  </w:style>
  <w:style w:type="character" w:styleId="Hyperlink">
    <w:name w:val="Hyperlink"/>
    <w:rsid w:val="00f7502d"/>
    <w:rPr>
      <w:color w:val="0000FF"/>
      <w:u w:val="single"/>
    </w:rPr>
  </w:style>
  <w:style w:type="character" w:styleId="Domylnaczcionkaakapitu" w:customStyle="1">
    <w:name w:val="Domyślnaczcionkaakapitu"/>
    <w:basedOn w:val="DefaultParagraphFont"/>
    <w:qFormat/>
    <w:rsid w:val="00f7502d"/>
    <w:rPr/>
  </w:style>
  <w:style w:type="character" w:styleId="NagwekZnak" w:customStyle="1">
    <w:name w:val="NagłówekZnak"/>
    <w:basedOn w:val="Domylnaczcionkaakapitu"/>
    <w:qFormat/>
    <w:rsid w:val="00f7502d"/>
    <w:rPr/>
  </w:style>
  <w:style w:type="character" w:styleId="StopkaZnak" w:customStyle="1">
    <w:name w:val="StopkaZnak"/>
    <w:basedOn w:val="Domylnaczcionkaakapitu"/>
    <w:qFormat/>
    <w:rsid w:val="00f7502d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rsid w:val="00f7502d"/>
    <w:pPr>
      <w:tabs>
        <w:tab w:val="clear" w:pos="707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rsid w:val="00f7502d"/>
    <w:pPr>
      <w:tabs>
        <w:tab w:val="clear" w:pos="707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nyWeb" w:customStyle="1">
    <w:name w:val="NormalnyWeb"/>
    <w:basedOn w:val="Normal"/>
    <w:qFormat/>
    <w:rsid w:val="00f7502d"/>
    <w:pPr>
      <w:spacing w:lineRule="auto" w:line="240" w:before="100" w:after="100"/>
    </w:pPr>
    <w:rPr>
      <w:rFonts w:ascii="Times New Roman" w:hAnsi="Times New Roman" w:eastAsia="Times New Roman"/>
      <w:sz w:val="24"/>
    </w:rPr>
  </w:style>
  <w:style w:type="paragraph" w:styleId="Domylnie" w:customStyle="1">
    <w:name w:val="Domyślnie"/>
    <w:basedOn w:val="Normal"/>
    <w:qFormat/>
    <w:rsid w:val="00f7502d"/>
    <w:pPr>
      <w:widowControl w:val="false"/>
      <w:suppressAutoHyphens w:val="true"/>
      <w:spacing w:lineRule="auto" w:line="240" w:before="0" w:after="0"/>
    </w:pPr>
    <w:rPr>
      <w:rFonts w:eastAsia="SimSun" w:cs="Calibri"/>
      <w:color w:val="00000A"/>
      <w:lang w:eastAsia="en-US"/>
    </w:rPr>
  </w:style>
  <w:style w:type="paragraph" w:styleId="ListParagraph">
    <w:name w:val="List Paragraph"/>
    <w:basedOn w:val="Domylnie"/>
    <w:qFormat/>
    <w:rsid w:val="00f7502d"/>
    <w:pPr>
      <w:spacing w:lineRule="atLeast" w:line="0" w:before="0" w:after="0"/>
      <w:ind w:left="720"/>
      <w:contextualSpacing/>
    </w:pPr>
    <w:rPr/>
  </w:style>
  <w:style w:type="paragraph" w:styleId="Adresat" w:customStyle="1">
    <w:name w:val="** Adresat"/>
    <w:basedOn w:val="Domylnie"/>
    <w:qFormat/>
    <w:rsid w:val="00f7502d"/>
    <w:pPr>
      <w:spacing w:lineRule="auto" w:line="249" w:before="0" w:after="160"/>
      <w:ind w:left="5670"/>
    </w:pPr>
    <w:rPr>
      <w:rFonts w:ascii="Arial" w:hAnsi="Arial" w:cs="Arial"/>
    </w:rPr>
  </w:style>
  <w:style w:type="paragraph" w:styleId="DocumentMap" w:customStyle="1">
    <w:name w:val="Document Map"/>
    <w:qFormat/>
    <w:rsid w:val="00640ed7"/>
    <w:pPr>
      <w:widowControl w:val="false"/>
      <w:suppressAutoHyphens w:val="true"/>
      <w:overflowPunct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Arial" w:cs="Times New Roman"/>
      <w:color w:val="00000A"/>
      <w:kern w:val="0"/>
      <w:sz w:val="20"/>
      <w:szCs w:val="20"/>
      <w:lang w:eastAsia="ar-SA" w:val="pl-PL" w:bidi="ar-SA"/>
    </w:rPr>
  </w:style>
  <w:style w:type="paragraph" w:styleId="Normalny1" w:customStyle="1">
    <w:name w:val="Normalny1"/>
    <w:qFormat/>
    <w:rsid w:val="00640ed7"/>
    <w:pPr>
      <w:widowControl/>
      <w:suppressAutoHyphens w:val="true"/>
      <w:bidi w:val="0"/>
      <w:spacing w:lineRule="atLeast" w:line="100" w:before="0" w:after="0"/>
      <w:jc w:val="left"/>
    </w:pPr>
    <w:rPr>
      <w:rFonts w:ascii="Georgia" w:hAnsi="Georgia" w:cs="Georgia" w:eastAsia="Calibri"/>
      <w:color w:val="000000"/>
      <w:kern w:val="0"/>
      <w:sz w:val="24"/>
      <w:szCs w:val="24"/>
      <w:lang w:eastAsia="zh-CN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Prosty1">
    <w:name w:val="Table Simple 1"/>
    <w:basedOn w:val="Standardowy"/>
    <w:rsid w:val="00f7502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mpd="sng" algn="ctr">
          <a:prstDash val="solid"/>
        </a:ln>
        <a:ln w="25400" cmpd="sng" algn="ctr">
          <a:prstDash val="solid"/>
        </a:ln>
        <a:ln w="38100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Application>LibreOffice/7.6.2.1$Windows_X86_64 LibreOffice_project/56f7684011345957bbf33a7ee678afaf4d2ba333</Application>
  <AppVersion>15.0000</AppVersion>
  <Pages>4</Pages>
  <Words>1217</Words>
  <Characters>8253</Characters>
  <CharactersWithSpaces>9359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2024-04-09T18:07:00Z</dcterms:created>
  <dc:creator>Mateusz Husak</dc:creator>
  <dc:description/>
  <dc:language>pl-PL</dc:language>
  <cp:lastModifiedBy/>
  <dcterms:modified xsi:type="dcterms:W3CDTF">2025-06-17T10:28:18Z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